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AB" w:rsidRPr="0090757A" w:rsidRDefault="00A31EE6" w:rsidP="0090324F">
      <w:pPr>
        <w:jc w:val="center"/>
        <w:rPr>
          <w:rFonts w:cstheme="minorHAnsi"/>
          <w:b/>
          <w:sz w:val="28"/>
          <w:szCs w:val="28"/>
        </w:rPr>
      </w:pPr>
      <w:r>
        <w:t xml:space="preserve"> </w:t>
      </w:r>
      <w:r w:rsidR="0090324F" w:rsidRPr="0090757A">
        <w:rPr>
          <w:rFonts w:cstheme="minorHAnsi"/>
          <w:b/>
          <w:sz w:val="28"/>
          <w:szCs w:val="28"/>
        </w:rPr>
        <w:t>S</w:t>
      </w:r>
      <w:r w:rsidR="00C278E8" w:rsidRPr="0090757A">
        <w:rPr>
          <w:rFonts w:cstheme="minorHAnsi"/>
          <w:b/>
          <w:sz w:val="28"/>
          <w:szCs w:val="28"/>
        </w:rPr>
        <w:t>OLVING THE SINGLE SOURCE CAPACITATED FACILITY LOCATION PROBLEM</w:t>
      </w:r>
    </w:p>
    <w:p w:rsidR="00FF5275" w:rsidRDefault="00FF5275" w:rsidP="0090324F">
      <w:pPr>
        <w:jc w:val="center"/>
        <w:rPr>
          <w:rFonts w:cstheme="minorHAnsi"/>
          <w:sz w:val="28"/>
          <w:szCs w:val="28"/>
        </w:rPr>
      </w:pPr>
    </w:p>
    <w:p w:rsidR="00FF5275" w:rsidRDefault="00FF5275" w:rsidP="0090324F">
      <w:pPr>
        <w:jc w:val="center"/>
        <w:rPr>
          <w:rFonts w:cstheme="minorHAnsi"/>
          <w:i/>
        </w:rPr>
      </w:pPr>
      <w:r w:rsidRPr="00FF5275">
        <w:rPr>
          <w:rFonts w:cstheme="minorHAnsi"/>
          <w:i/>
          <w:sz w:val="24"/>
          <w:szCs w:val="24"/>
        </w:rPr>
        <w:t xml:space="preserve">Robert Nauss, College of Business Administration, University of Missouri-St. Louis, 1 University Blvd., St. Louis, MO 63121, 314-516-6130, </w:t>
      </w:r>
      <w:hyperlink r:id="rId5" w:history="1">
        <w:r w:rsidR="00C278E8" w:rsidRPr="0084714D">
          <w:rPr>
            <w:rStyle w:val="Hyperlink"/>
            <w:rFonts w:cstheme="minorHAnsi"/>
            <w:i/>
          </w:rPr>
          <w:t>robert_nauss@umsl.edu</w:t>
        </w:r>
      </w:hyperlink>
    </w:p>
    <w:p w:rsidR="00A5189F" w:rsidRDefault="00A5189F" w:rsidP="0090324F">
      <w:pPr>
        <w:jc w:val="center"/>
        <w:rPr>
          <w:rFonts w:cstheme="minorHAnsi"/>
          <w:i/>
        </w:rPr>
      </w:pPr>
    </w:p>
    <w:p w:rsidR="00C278E8" w:rsidRDefault="00C278E8" w:rsidP="0090324F">
      <w:pPr>
        <w:jc w:val="center"/>
        <w:rPr>
          <w:rFonts w:cstheme="minorHAnsi"/>
          <w:i/>
        </w:rPr>
      </w:pPr>
    </w:p>
    <w:p w:rsidR="00C278E8" w:rsidRPr="0090757A" w:rsidRDefault="00C278E8" w:rsidP="0090324F">
      <w:pPr>
        <w:jc w:val="center"/>
        <w:rPr>
          <w:rFonts w:cstheme="minorHAnsi"/>
          <w:b/>
          <w:sz w:val="24"/>
          <w:szCs w:val="24"/>
        </w:rPr>
      </w:pPr>
      <w:r w:rsidRPr="0090757A">
        <w:rPr>
          <w:rFonts w:cstheme="minorHAnsi"/>
          <w:b/>
          <w:sz w:val="24"/>
          <w:szCs w:val="24"/>
        </w:rPr>
        <w:t>ABSTRACT</w:t>
      </w:r>
    </w:p>
    <w:p w:rsidR="000A0A86" w:rsidRDefault="000A0A86" w:rsidP="0090324F">
      <w:pPr>
        <w:jc w:val="center"/>
        <w:rPr>
          <w:rFonts w:cstheme="minorHAnsi"/>
          <w:b/>
        </w:rPr>
      </w:pPr>
    </w:p>
    <w:p w:rsidR="00C278E8" w:rsidRPr="00165757" w:rsidRDefault="000A0A86" w:rsidP="00A5189F">
      <w:pPr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C278E8" w:rsidRPr="00165757">
        <w:rPr>
          <w:rFonts w:cstheme="minorHAnsi"/>
          <w:sz w:val="24"/>
          <w:szCs w:val="24"/>
        </w:rPr>
        <w:t xml:space="preserve">e devise an efficient algorithm for solving the single source capacitated facility location problem. We concentrate on problems that are very difficult for </w:t>
      </w:r>
      <w:r w:rsidR="00C66A68">
        <w:rPr>
          <w:rFonts w:cstheme="minorHAnsi"/>
          <w:sz w:val="24"/>
          <w:szCs w:val="24"/>
        </w:rPr>
        <w:t>standard integer progra</w:t>
      </w:r>
      <w:r w:rsidR="003E0239">
        <w:rPr>
          <w:rFonts w:cstheme="minorHAnsi"/>
          <w:sz w:val="24"/>
          <w:szCs w:val="24"/>
        </w:rPr>
        <w:t>mming</w:t>
      </w:r>
      <w:r w:rsidR="00C278E8" w:rsidRPr="00165757">
        <w:rPr>
          <w:rFonts w:cstheme="minorHAnsi"/>
          <w:sz w:val="24"/>
          <w:szCs w:val="24"/>
        </w:rPr>
        <w:t xml:space="preserve"> optimizers to solve in a reasonable amount of computation time.</w:t>
      </w:r>
    </w:p>
    <w:p w:rsidR="00F972BD" w:rsidRDefault="00A5189F" w:rsidP="00A5189F">
      <w:pPr>
        <w:tabs>
          <w:tab w:val="left" w:pos="756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F972BD" w:rsidRPr="0090757A" w:rsidRDefault="00F972BD" w:rsidP="00F972BD">
      <w:pPr>
        <w:jc w:val="center"/>
        <w:rPr>
          <w:rFonts w:cstheme="minorHAnsi"/>
          <w:b/>
          <w:sz w:val="24"/>
          <w:szCs w:val="24"/>
        </w:rPr>
      </w:pPr>
      <w:r w:rsidRPr="0090757A">
        <w:rPr>
          <w:rFonts w:cstheme="minorHAnsi"/>
          <w:b/>
          <w:sz w:val="24"/>
          <w:szCs w:val="24"/>
        </w:rPr>
        <w:t>INTRODUCTION</w:t>
      </w:r>
    </w:p>
    <w:p w:rsidR="00F972BD" w:rsidRDefault="00F972BD" w:rsidP="00F972BD">
      <w:pPr>
        <w:jc w:val="center"/>
        <w:rPr>
          <w:rFonts w:cstheme="minorHAnsi"/>
          <w:b/>
        </w:rPr>
      </w:pPr>
    </w:p>
    <w:p w:rsidR="00795CD5" w:rsidRPr="00165757" w:rsidRDefault="0090324F" w:rsidP="00A5189F">
      <w:pPr>
        <w:ind w:firstLine="0"/>
        <w:jc w:val="both"/>
        <w:rPr>
          <w:rFonts w:cstheme="minorHAnsi"/>
          <w:sz w:val="24"/>
          <w:szCs w:val="24"/>
        </w:rPr>
      </w:pPr>
      <w:r w:rsidRPr="00165757">
        <w:rPr>
          <w:rFonts w:cstheme="minorHAnsi"/>
          <w:sz w:val="24"/>
          <w:szCs w:val="24"/>
        </w:rPr>
        <w:t xml:space="preserve">The classical single source capacitated facility location problem (SSCFLP) has numerous applications ranging from distribution/facility location to telecommunications network design.  Of course, SSCFLP belongs to the set of NP hard problems.  </w:t>
      </w:r>
      <w:r w:rsidR="00795CD5" w:rsidRPr="00165757">
        <w:rPr>
          <w:rFonts w:cstheme="minorHAnsi"/>
          <w:sz w:val="24"/>
          <w:szCs w:val="24"/>
        </w:rPr>
        <w:t>Cl</w:t>
      </w:r>
      <w:r w:rsidR="004457AE" w:rsidRPr="00165757">
        <w:rPr>
          <w:rFonts w:cstheme="minorHAnsi"/>
          <w:sz w:val="24"/>
          <w:szCs w:val="24"/>
        </w:rPr>
        <w:t>ever heuristic</w:t>
      </w:r>
      <w:r w:rsidR="00795CD5" w:rsidRPr="00165757">
        <w:rPr>
          <w:rFonts w:cstheme="minorHAnsi"/>
          <w:sz w:val="24"/>
          <w:szCs w:val="24"/>
        </w:rPr>
        <w:t>s exist that</w:t>
      </w:r>
      <w:r w:rsidR="004457AE" w:rsidRPr="00165757">
        <w:rPr>
          <w:rFonts w:cstheme="minorHAnsi"/>
          <w:sz w:val="24"/>
          <w:szCs w:val="24"/>
        </w:rPr>
        <w:t xml:space="preserve"> generate</w:t>
      </w:r>
      <w:r w:rsidRPr="00165757">
        <w:rPr>
          <w:rFonts w:cstheme="minorHAnsi"/>
          <w:sz w:val="24"/>
          <w:szCs w:val="24"/>
        </w:rPr>
        <w:t xml:space="preserve"> good </w:t>
      </w:r>
      <w:r w:rsidRPr="00165757">
        <w:rPr>
          <w:rFonts w:cstheme="minorHAnsi"/>
          <w:sz w:val="24"/>
          <w:szCs w:val="24"/>
          <w:u w:val="single"/>
        </w:rPr>
        <w:t>feasible</w:t>
      </w:r>
      <w:r w:rsidRPr="00165757">
        <w:rPr>
          <w:rFonts w:cstheme="minorHAnsi"/>
          <w:sz w:val="24"/>
          <w:szCs w:val="24"/>
        </w:rPr>
        <w:t xml:space="preserve"> solutions in a fraction of the time required by “off the shelf” optimizers such as LINDO or CPLEX.  </w:t>
      </w:r>
      <w:r w:rsidR="00795CD5" w:rsidRPr="00165757">
        <w:rPr>
          <w:rFonts w:cstheme="minorHAnsi"/>
          <w:sz w:val="24"/>
          <w:szCs w:val="24"/>
        </w:rPr>
        <w:t>However, f</w:t>
      </w:r>
      <w:r w:rsidRPr="00165757">
        <w:rPr>
          <w:rFonts w:cstheme="minorHAnsi"/>
          <w:sz w:val="24"/>
          <w:szCs w:val="24"/>
        </w:rPr>
        <w:t xml:space="preserve">or large, </w:t>
      </w:r>
      <w:r w:rsidRPr="00165757">
        <w:rPr>
          <w:rFonts w:cstheme="minorHAnsi"/>
          <w:b/>
          <w:sz w:val="24"/>
          <w:szCs w:val="24"/>
        </w:rPr>
        <w:t>ha</w:t>
      </w:r>
      <w:r w:rsidR="00E71E2D" w:rsidRPr="00165757">
        <w:rPr>
          <w:rFonts w:cstheme="minorHAnsi"/>
          <w:b/>
          <w:sz w:val="24"/>
          <w:szCs w:val="24"/>
        </w:rPr>
        <w:t>rd</w:t>
      </w:r>
      <w:r w:rsidR="00E71E2D" w:rsidRPr="00165757">
        <w:rPr>
          <w:rFonts w:cstheme="minorHAnsi"/>
          <w:sz w:val="24"/>
          <w:szCs w:val="24"/>
        </w:rPr>
        <w:t xml:space="preserve"> problems on the order of </w:t>
      </w:r>
      <w:r w:rsidRPr="00165757">
        <w:rPr>
          <w:rFonts w:cstheme="minorHAnsi"/>
          <w:sz w:val="24"/>
          <w:szCs w:val="24"/>
        </w:rPr>
        <w:t xml:space="preserve">20 or more facilities and 100 or more customers, obtaining an </w:t>
      </w:r>
      <w:r w:rsidRPr="00165757">
        <w:rPr>
          <w:rFonts w:cstheme="minorHAnsi"/>
          <w:sz w:val="24"/>
          <w:szCs w:val="24"/>
          <w:u w:val="single"/>
        </w:rPr>
        <w:t>optimal</w:t>
      </w:r>
      <w:r w:rsidRPr="00165757">
        <w:rPr>
          <w:rFonts w:cstheme="minorHAnsi"/>
          <w:sz w:val="24"/>
          <w:szCs w:val="24"/>
        </w:rPr>
        <w:t xml:space="preserve"> solution could take days</w:t>
      </w:r>
      <w:r w:rsidR="0017411E" w:rsidRPr="00165757">
        <w:rPr>
          <w:rFonts w:cstheme="minorHAnsi"/>
          <w:sz w:val="24"/>
          <w:szCs w:val="24"/>
        </w:rPr>
        <w:t xml:space="preserve"> for </w:t>
      </w:r>
      <w:r w:rsidR="00800205" w:rsidRPr="00165757">
        <w:rPr>
          <w:rFonts w:cstheme="minorHAnsi"/>
          <w:sz w:val="24"/>
          <w:szCs w:val="24"/>
        </w:rPr>
        <w:t>such</w:t>
      </w:r>
      <w:r w:rsidR="0017411E" w:rsidRPr="00165757">
        <w:rPr>
          <w:rFonts w:cstheme="minorHAnsi"/>
          <w:sz w:val="24"/>
          <w:szCs w:val="24"/>
        </w:rPr>
        <w:t xml:space="preserve"> optimizers</w:t>
      </w:r>
      <w:r w:rsidRPr="00165757">
        <w:rPr>
          <w:rFonts w:cstheme="minorHAnsi"/>
          <w:sz w:val="24"/>
          <w:szCs w:val="24"/>
        </w:rPr>
        <w:t>.  One reason for this is that (as opposed to the c</w:t>
      </w:r>
      <w:r w:rsidR="00511AEC" w:rsidRPr="00165757">
        <w:rPr>
          <w:rFonts w:cstheme="minorHAnsi"/>
          <w:sz w:val="24"/>
          <w:szCs w:val="24"/>
        </w:rPr>
        <w:t>lassical facility location probl</w:t>
      </w:r>
      <w:r w:rsidRPr="00165757">
        <w:rPr>
          <w:rFonts w:cstheme="minorHAnsi"/>
          <w:sz w:val="24"/>
          <w:szCs w:val="24"/>
        </w:rPr>
        <w:t>em) all variables are required to be binary.</w:t>
      </w:r>
    </w:p>
    <w:p w:rsidR="0090324F" w:rsidRPr="00165757" w:rsidRDefault="0090324F" w:rsidP="00A5189F">
      <w:pPr>
        <w:jc w:val="both"/>
        <w:rPr>
          <w:rFonts w:cstheme="minorHAnsi"/>
          <w:sz w:val="24"/>
          <w:szCs w:val="24"/>
        </w:rPr>
      </w:pPr>
    </w:p>
    <w:p w:rsidR="00832548" w:rsidRPr="00165757" w:rsidRDefault="007657D1" w:rsidP="00A5189F">
      <w:pPr>
        <w:ind w:firstLine="0"/>
        <w:jc w:val="both"/>
        <w:rPr>
          <w:rFonts w:cstheme="minorHAnsi"/>
          <w:sz w:val="24"/>
          <w:szCs w:val="24"/>
        </w:rPr>
      </w:pPr>
      <w:r w:rsidRPr="00165757">
        <w:rPr>
          <w:rFonts w:cstheme="minorHAnsi"/>
          <w:sz w:val="24"/>
          <w:szCs w:val="24"/>
        </w:rPr>
        <w:t>We incorporate a number o</w:t>
      </w:r>
      <w:r w:rsidR="00DC0FE0" w:rsidRPr="00165757">
        <w:rPr>
          <w:rFonts w:cstheme="minorHAnsi"/>
          <w:sz w:val="24"/>
          <w:szCs w:val="24"/>
        </w:rPr>
        <w:t>f tightening procedures that may</w:t>
      </w:r>
      <w:r w:rsidRPr="00165757">
        <w:rPr>
          <w:rFonts w:cstheme="minorHAnsi"/>
          <w:sz w:val="24"/>
          <w:szCs w:val="24"/>
        </w:rPr>
        <w:t xml:space="preserve"> be used when one has a “good” feasible solution</w:t>
      </w:r>
      <w:r w:rsidR="00EF01A3" w:rsidRPr="00165757">
        <w:rPr>
          <w:rFonts w:cstheme="minorHAnsi"/>
          <w:sz w:val="24"/>
          <w:szCs w:val="24"/>
        </w:rPr>
        <w:t xml:space="preserve"> </w:t>
      </w:r>
      <w:r w:rsidR="00B21AF2" w:rsidRPr="00165757">
        <w:rPr>
          <w:rFonts w:cstheme="minorHAnsi"/>
          <w:sz w:val="24"/>
          <w:szCs w:val="24"/>
        </w:rPr>
        <w:t xml:space="preserve">to </w:t>
      </w:r>
      <w:r w:rsidR="005951CA">
        <w:rPr>
          <w:rFonts w:cstheme="minorHAnsi"/>
          <w:sz w:val="24"/>
          <w:szCs w:val="24"/>
        </w:rPr>
        <w:t>SSCFLP</w:t>
      </w:r>
      <w:r w:rsidR="00B21AF2" w:rsidRPr="00165757">
        <w:rPr>
          <w:rFonts w:cstheme="minorHAnsi"/>
          <w:sz w:val="24"/>
          <w:szCs w:val="24"/>
        </w:rPr>
        <w:t xml:space="preserve"> with </w:t>
      </w:r>
      <w:r w:rsidR="00EF01A3" w:rsidRPr="00165757">
        <w:rPr>
          <w:rFonts w:cstheme="minorHAnsi"/>
          <w:sz w:val="24"/>
          <w:szCs w:val="24"/>
        </w:rPr>
        <w:t xml:space="preserve">corresponding </w:t>
      </w:r>
      <w:r w:rsidR="00B21AF2" w:rsidRPr="00165757">
        <w:rPr>
          <w:rFonts w:cstheme="minorHAnsi"/>
          <w:sz w:val="24"/>
          <w:szCs w:val="24"/>
        </w:rPr>
        <w:t>objective value</w:t>
      </w:r>
      <w:r w:rsidR="00714879" w:rsidRPr="00165757">
        <w:rPr>
          <w:rFonts w:cstheme="minorHAnsi"/>
          <w:sz w:val="24"/>
          <w:szCs w:val="24"/>
        </w:rPr>
        <w:t xml:space="preserve"> Z</w:t>
      </w:r>
      <w:r w:rsidR="00B21AF2" w:rsidRPr="00165757">
        <w:rPr>
          <w:rFonts w:cstheme="minorHAnsi"/>
          <w:sz w:val="24"/>
          <w:szCs w:val="24"/>
        </w:rPr>
        <w:t>*</w:t>
      </w:r>
      <w:r w:rsidR="00165757" w:rsidRPr="00165757">
        <w:rPr>
          <w:rFonts w:cstheme="minorHAnsi"/>
          <w:sz w:val="24"/>
          <w:szCs w:val="24"/>
        </w:rPr>
        <w:t>.</w:t>
      </w:r>
      <w:r w:rsidR="00EF6E39" w:rsidRPr="00165757">
        <w:rPr>
          <w:rFonts w:cstheme="minorHAnsi"/>
          <w:sz w:val="24"/>
          <w:szCs w:val="24"/>
        </w:rPr>
        <w:t xml:space="preserve">  W</w:t>
      </w:r>
      <w:r w:rsidR="00626695" w:rsidRPr="00165757">
        <w:rPr>
          <w:rFonts w:cstheme="minorHAnsi"/>
          <w:sz w:val="24"/>
          <w:szCs w:val="24"/>
        </w:rPr>
        <w:t xml:space="preserve">ith a good solution in hand, </w:t>
      </w:r>
      <w:r w:rsidRPr="00165757">
        <w:rPr>
          <w:rFonts w:cstheme="minorHAnsi"/>
          <w:sz w:val="24"/>
          <w:szCs w:val="24"/>
        </w:rPr>
        <w:t xml:space="preserve">additional tightening may take place by solving </w:t>
      </w:r>
      <w:r w:rsidR="00F12FD0" w:rsidRPr="00165757">
        <w:rPr>
          <w:rFonts w:cstheme="minorHAnsi"/>
          <w:sz w:val="24"/>
          <w:szCs w:val="24"/>
        </w:rPr>
        <w:t xml:space="preserve">a number </w:t>
      </w:r>
      <w:r w:rsidR="008B37C8" w:rsidRPr="00165757">
        <w:rPr>
          <w:rFonts w:cstheme="minorHAnsi"/>
          <w:sz w:val="24"/>
          <w:szCs w:val="24"/>
        </w:rPr>
        <w:t xml:space="preserve">of </w:t>
      </w:r>
      <w:r w:rsidR="00EF01A3" w:rsidRPr="00165757">
        <w:rPr>
          <w:rFonts w:cstheme="minorHAnsi"/>
          <w:sz w:val="24"/>
          <w:szCs w:val="24"/>
        </w:rPr>
        <w:t>linear programs (</w:t>
      </w:r>
      <w:r w:rsidRPr="00165757">
        <w:rPr>
          <w:rFonts w:cstheme="minorHAnsi"/>
          <w:sz w:val="24"/>
          <w:szCs w:val="24"/>
        </w:rPr>
        <w:t>LP’s</w:t>
      </w:r>
      <w:r w:rsidR="00EF01A3" w:rsidRPr="00165757">
        <w:rPr>
          <w:rFonts w:cstheme="minorHAnsi"/>
          <w:sz w:val="24"/>
          <w:szCs w:val="24"/>
        </w:rPr>
        <w:t>)</w:t>
      </w:r>
      <w:r w:rsidR="00F12FD0" w:rsidRPr="00165757">
        <w:rPr>
          <w:rFonts w:cstheme="minorHAnsi"/>
          <w:sz w:val="24"/>
          <w:szCs w:val="24"/>
        </w:rPr>
        <w:t xml:space="preserve"> where, in one instance</w:t>
      </w:r>
      <w:r w:rsidRPr="00165757">
        <w:rPr>
          <w:rFonts w:cstheme="minorHAnsi"/>
          <w:sz w:val="24"/>
          <w:szCs w:val="24"/>
        </w:rPr>
        <w:t>, we maximize</w:t>
      </w:r>
      <w:r w:rsidR="00E32A9A" w:rsidRPr="00165757">
        <w:rPr>
          <w:rFonts w:cstheme="minorHAnsi"/>
          <w:sz w:val="24"/>
          <w:szCs w:val="24"/>
        </w:rPr>
        <w:t xml:space="preserve"> (and </w:t>
      </w:r>
      <w:r w:rsidR="00D201D6">
        <w:rPr>
          <w:rFonts w:cstheme="minorHAnsi"/>
          <w:sz w:val="24"/>
          <w:szCs w:val="24"/>
        </w:rPr>
        <w:t xml:space="preserve">then </w:t>
      </w:r>
      <w:r w:rsidR="00E32A9A" w:rsidRPr="00165757">
        <w:rPr>
          <w:rFonts w:cstheme="minorHAnsi"/>
          <w:sz w:val="24"/>
          <w:szCs w:val="24"/>
        </w:rPr>
        <w:t>minimize)</w:t>
      </w:r>
      <w:r w:rsidRPr="00165757">
        <w:rPr>
          <w:rFonts w:cstheme="minorHAnsi"/>
          <w:sz w:val="24"/>
          <w:szCs w:val="24"/>
        </w:rPr>
        <w:t xml:space="preserve"> the sum of facilities open subject to the SSCFLP constraint set and the constraint that the objective function must not exceed Z*.  </w:t>
      </w:r>
      <w:r w:rsidR="00C46B12" w:rsidRPr="00165757">
        <w:rPr>
          <w:rFonts w:cstheme="minorHAnsi"/>
          <w:sz w:val="24"/>
          <w:szCs w:val="24"/>
        </w:rPr>
        <w:t>Ano</w:t>
      </w:r>
      <w:r w:rsidRPr="00165757">
        <w:rPr>
          <w:rFonts w:cstheme="minorHAnsi"/>
          <w:sz w:val="24"/>
          <w:szCs w:val="24"/>
        </w:rPr>
        <w:t>ther LP tightening</w:t>
      </w:r>
      <w:r w:rsidR="00C46B12" w:rsidRPr="00165757">
        <w:rPr>
          <w:rFonts w:cstheme="minorHAnsi"/>
          <w:sz w:val="24"/>
          <w:szCs w:val="24"/>
        </w:rPr>
        <w:t xml:space="preserve"> </w:t>
      </w:r>
      <w:r w:rsidRPr="00165757">
        <w:rPr>
          <w:rFonts w:cstheme="minorHAnsi"/>
          <w:sz w:val="24"/>
          <w:szCs w:val="24"/>
        </w:rPr>
        <w:t>include</w:t>
      </w:r>
      <w:r w:rsidR="00C46B12" w:rsidRPr="00165757">
        <w:rPr>
          <w:rFonts w:cstheme="minorHAnsi"/>
          <w:sz w:val="24"/>
          <w:szCs w:val="24"/>
        </w:rPr>
        <w:t>s</w:t>
      </w:r>
      <w:r w:rsidRPr="00165757">
        <w:rPr>
          <w:rFonts w:cstheme="minorHAnsi"/>
          <w:sz w:val="24"/>
          <w:szCs w:val="24"/>
        </w:rPr>
        <w:t xml:space="preserve"> solving an LP for each potential facility with </w:t>
      </w:r>
      <w:r w:rsidR="003B46BB" w:rsidRPr="00165757">
        <w:rPr>
          <w:rFonts w:cstheme="minorHAnsi"/>
          <w:sz w:val="24"/>
          <w:szCs w:val="24"/>
        </w:rPr>
        <w:t>t</w:t>
      </w:r>
      <w:r w:rsidR="008432CB" w:rsidRPr="00165757">
        <w:rPr>
          <w:rFonts w:cstheme="minorHAnsi"/>
          <w:sz w:val="24"/>
          <w:szCs w:val="24"/>
        </w:rPr>
        <w:t>he objective</w:t>
      </w:r>
      <w:r w:rsidRPr="00165757">
        <w:rPr>
          <w:rFonts w:cstheme="minorHAnsi"/>
          <w:sz w:val="24"/>
          <w:szCs w:val="24"/>
        </w:rPr>
        <w:t xml:space="preserve"> of </w:t>
      </w:r>
      <w:r w:rsidR="00DC0FE0" w:rsidRPr="00165757">
        <w:rPr>
          <w:rFonts w:cstheme="minorHAnsi"/>
          <w:sz w:val="24"/>
          <w:szCs w:val="24"/>
        </w:rPr>
        <w:t>determining a lower</w:t>
      </w:r>
      <w:r w:rsidR="005951CA">
        <w:rPr>
          <w:rFonts w:cstheme="minorHAnsi"/>
          <w:sz w:val="24"/>
          <w:szCs w:val="24"/>
        </w:rPr>
        <w:t xml:space="preserve"> (upper)</w:t>
      </w:r>
      <w:r w:rsidR="00955A53" w:rsidRPr="00165757">
        <w:rPr>
          <w:rFonts w:cstheme="minorHAnsi"/>
          <w:sz w:val="24"/>
          <w:szCs w:val="24"/>
        </w:rPr>
        <w:t xml:space="preserve"> </w:t>
      </w:r>
      <w:r w:rsidR="00DC0FE0" w:rsidRPr="00165757">
        <w:rPr>
          <w:rFonts w:cstheme="minorHAnsi"/>
          <w:sz w:val="24"/>
          <w:szCs w:val="24"/>
        </w:rPr>
        <w:t xml:space="preserve">bound on </w:t>
      </w:r>
      <w:r w:rsidRPr="00165757">
        <w:rPr>
          <w:rFonts w:cstheme="minorHAnsi"/>
          <w:sz w:val="24"/>
          <w:szCs w:val="24"/>
        </w:rPr>
        <w:t xml:space="preserve">the </w:t>
      </w:r>
      <w:r w:rsidRPr="005951CA">
        <w:rPr>
          <w:rFonts w:cstheme="minorHAnsi"/>
          <w:sz w:val="24"/>
          <w:szCs w:val="24"/>
        </w:rPr>
        <w:t xml:space="preserve">minimum </w:t>
      </w:r>
      <w:r w:rsidR="005951CA">
        <w:rPr>
          <w:rFonts w:cstheme="minorHAnsi"/>
          <w:sz w:val="24"/>
          <w:szCs w:val="24"/>
        </w:rPr>
        <w:t xml:space="preserve">(maximum) </w:t>
      </w:r>
      <w:r w:rsidRPr="00165757">
        <w:rPr>
          <w:rFonts w:cstheme="minorHAnsi"/>
          <w:sz w:val="24"/>
          <w:szCs w:val="24"/>
        </w:rPr>
        <w:t xml:space="preserve">flow through </w:t>
      </w:r>
      <w:r w:rsidR="00FB2BA4" w:rsidRPr="00165757">
        <w:rPr>
          <w:rFonts w:cstheme="minorHAnsi"/>
          <w:sz w:val="24"/>
          <w:szCs w:val="24"/>
        </w:rPr>
        <w:t>an open</w:t>
      </w:r>
      <w:r w:rsidRPr="00165757">
        <w:rPr>
          <w:rFonts w:cstheme="minorHAnsi"/>
          <w:sz w:val="24"/>
          <w:szCs w:val="24"/>
        </w:rPr>
        <w:t xml:space="preserve"> facility subject once again to the objective function not exceeding Z*.</w:t>
      </w:r>
      <w:r w:rsidR="00626695" w:rsidRPr="00165757">
        <w:rPr>
          <w:rFonts w:cstheme="minorHAnsi"/>
          <w:sz w:val="24"/>
          <w:szCs w:val="24"/>
        </w:rPr>
        <w:t xml:space="preserve">  </w:t>
      </w:r>
      <w:r w:rsidR="00C46B12" w:rsidRPr="00165757">
        <w:rPr>
          <w:rFonts w:cstheme="minorHAnsi"/>
          <w:sz w:val="24"/>
          <w:szCs w:val="24"/>
        </w:rPr>
        <w:t xml:space="preserve">  </w:t>
      </w:r>
      <w:r w:rsidR="00E32A9A" w:rsidRPr="00165757">
        <w:rPr>
          <w:rFonts w:cstheme="minorHAnsi"/>
          <w:sz w:val="24"/>
          <w:szCs w:val="24"/>
        </w:rPr>
        <w:t>Other tightening</w:t>
      </w:r>
      <w:r w:rsidR="00935B41" w:rsidRPr="00165757">
        <w:rPr>
          <w:rFonts w:cstheme="minorHAnsi"/>
          <w:sz w:val="24"/>
          <w:szCs w:val="24"/>
        </w:rPr>
        <w:t>s</w:t>
      </w:r>
      <w:r w:rsidR="00E32A9A" w:rsidRPr="00165757">
        <w:rPr>
          <w:rFonts w:cstheme="minorHAnsi"/>
          <w:sz w:val="24"/>
          <w:szCs w:val="24"/>
        </w:rPr>
        <w:t xml:space="preserve"> include </w:t>
      </w:r>
      <w:r w:rsidR="005951CA">
        <w:rPr>
          <w:rFonts w:cstheme="minorHAnsi"/>
          <w:sz w:val="24"/>
          <w:szCs w:val="24"/>
        </w:rPr>
        <w:t xml:space="preserve">finding </w:t>
      </w:r>
      <w:r w:rsidR="00E32A9A" w:rsidRPr="00165757">
        <w:rPr>
          <w:rFonts w:cstheme="minorHAnsi"/>
          <w:sz w:val="24"/>
          <w:szCs w:val="24"/>
        </w:rPr>
        <w:t>upper and lower bounds on the total shipment costs in an optimal solution as well as upper and lower bounds on the total fixed costs in an optimal solution.</w:t>
      </w:r>
      <w:r w:rsidR="000A1D2A" w:rsidRPr="00165757">
        <w:rPr>
          <w:rFonts w:cstheme="minorHAnsi"/>
          <w:sz w:val="24"/>
          <w:szCs w:val="24"/>
        </w:rPr>
        <w:t xml:space="preserve"> </w:t>
      </w:r>
      <w:r w:rsidR="00AA3A6E" w:rsidRPr="00165757">
        <w:rPr>
          <w:rFonts w:cstheme="minorHAnsi"/>
          <w:sz w:val="24"/>
          <w:szCs w:val="24"/>
        </w:rPr>
        <w:t>These tightenings are cumulative in nature and may continue to be applied in sequence until no further tightening</w:t>
      </w:r>
      <w:r w:rsidR="00BD3C64" w:rsidRPr="00165757">
        <w:rPr>
          <w:rFonts w:cstheme="minorHAnsi"/>
          <w:sz w:val="24"/>
          <w:szCs w:val="24"/>
        </w:rPr>
        <w:t>s</w:t>
      </w:r>
      <w:r w:rsidR="00AA3A6E" w:rsidRPr="00165757">
        <w:rPr>
          <w:rFonts w:cstheme="minorHAnsi"/>
          <w:sz w:val="24"/>
          <w:szCs w:val="24"/>
        </w:rPr>
        <w:t xml:space="preserve"> are indicated.  </w:t>
      </w:r>
    </w:p>
    <w:p w:rsidR="008B789D" w:rsidRPr="00165757" w:rsidRDefault="008B789D" w:rsidP="00A5189F">
      <w:pPr>
        <w:jc w:val="both"/>
        <w:rPr>
          <w:rFonts w:cstheme="minorHAnsi"/>
          <w:sz w:val="24"/>
          <w:szCs w:val="24"/>
        </w:rPr>
      </w:pPr>
    </w:p>
    <w:p w:rsidR="00832548" w:rsidRDefault="008B789D" w:rsidP="00A5189F">
      <w:pPr>
        <w:ind w:firstLine="0"/>
        <w:jc w:val="both"/>
        <w:rPr>
          <w:rFonts w:cstheme="minorHAnsi"/>
          <w:sz w:val="24"/>
          <w:szCs w:val="24"/>
        </w:rPr>
      </w:pPr>
      <w:r w:rsidRPr="00165757">
        <w:rPr>
          <w:rFonts w:cstheme="minorHAnsi"/>
          <w:sz w:val="24"/>
          <w:szCs w:val="24"/>
        </w:rPr>
        <w:t xml:space="preserve">An interesting property of the </w:t>
      </w:r>
      <w:r w:rsidR="00D201D6">
        <w:rPr>
          <w:rFonts w:cstheme="minorHAnsi"/>
          <w:sz w:val="24"/>
          <w:szCs w:val="24"/>
        </w:rPr>
        <w:t>SSCFLP</w:t>
      </w:r>
      <w:r w:rsidR="00914C95" w:rsidRPr="00165757">
        <w:rPr>
          <w:rFonts w:cstheme="minorHAnsi"/>
          <w:sz w:val="24"/>
          <w:szCs w:val="24"/>
        </w:rPr>
        <w:t xml:space="preserve"> </w:t>
      </w:r>
      <w:r w:rsidRPr="00165757">
        <w:rPr>
          <w:rFonts w:cstheme="minorHAnsi"/>
          <w:sz w:val="24"/>
          <w:szCs w:val="24"/>
        </w:rPr>
        <w:t xml:space="preserve">is that if all facility </w:t>
      </w:r>
      <w:r w:rsidR="009C64AE">
        <w:rPr>
          <w:rFonts w:cstheme="minorHAnsi"/>
          <w:sz w:val="24"/>
          <w:szCs w:val="24"/>
        </w:rPr>
        <w:t xml:space="preserve">location </w:t>
      </w:r>
      <w:r w:rsidRPr="00165757">
        <w:rPr>
          <w:rFonts w:cstheme="minorHAnsi"/>
          <w:sz w:val="24"/>
          <w:szCs w:val="24"/>
        </w:rPr>
        <w:t xml:space="preserve">variables </w:t>
      </w:r>
      <m:oMath>
        <m:r>
          <w:rPr>
            <w:rFonts w:ascii="Cambria Math" w:cstheme="minorHAnsi"/>
            <w:sz w:val="24"/>
            <w:szCs w:val="24"/>
          </w:rPr>
          <m:t xml:space="preserve"> </m:t>
        </m:r>
      </m:oMath>
      <w:r w:rsidRPr="00165757">
        <w:rPr>
          <w:rFonts w:cstheme="minorHAnsi"/>
          <w:sz w:val="24"/>
          <w:szCs w:val="24"/>
        </w:rPr>
        <w:t xml:space="preserve">are set to 0 or 1, the resulting problem is a generalized assignment problem (GAP).  In this paper we capitalize on this property.  As is well known, </w:t>
      </w:r>
      <w:r w:rsidR="00481A22" w:rsidRPr="00165757">
        <w:rPr>
          <w:rFonts w:cstheme="minorHAnsi"/>
          <w:sz w:val="24"/>
          <w:szCs w:val="24"/>
        </w:rPr>
        <w:t xml:space="preserve">certain classes of </w:t>
      </w:r>
      <w:r w:rsidRPr="00165757">
        <w:rPr>
          <w:rFonts w:cstheme="minorHAnsi"/>
          <w:sz w:val="24"/>
          <w:szCs w:val="24"/>
        </w:rPr>
        <w:t xml:space="preserve">GAP problems can be difficult to solve using “off the shelf” software.  </w:t>
      </w:r>
      <w:r w:rsidR="00776D7D">
        <w:rPr>
          <w:rFonts w:cstheme="minorHAnsi"/>
          <w:sz w:val="24"/>
          <w:szCs w:val="24"/>
        </w:rPr>
        <w:t>A s</w:t>
      </w:r>
      <w:r w:rsidRPr="00165757">
        <w:rPr>
          <w:rFonts w:cstheme="minorHAnsi"/>
          <w:sz w:val="24"/>
          <w:szCs w:val="24"/>
        </w:rPr>
        <w:t xml:space="preserve">pecial purpose algorithm for the GAP </w:t>
      </w:r>
      <w:r w:rsidR="00D201D6">
        <w:rPr>
          <w:rFonts w:cstheme="minorHAnsi"/>
          <w:sz w:val="24"/>
          <w:szCs w:val="24"/>
        </w:rPr>
        <w:t xml:space="preserve">is used </w:t>
      </w:r>
      <w:r w:rsidRPr="00165757">
        <w:rPr>
          <w:rFonts w:cstheme="minorHAnsi"/>
          <w:sz w:val="24"/>
          <w:szCs w:val="24"/>
        </w:rPr>
        <w:t xml:space="preserve">that utilizes lagrangean relaxation instead of linear programming as the primary solver for branch-and-bound candidate problems.  We combine this approach with a search of the </w:t>
      </w:r>
      <w:r w:rsidR="00776D7D">
        <w:rPr>
          <w:rFonts w:cstheme="minorHAnsi"/>
          <w:sz w:val="24"/>
          <w:szCs w:val="24"/>
        </w:rPr>
        <w:t>facility</w:t>
      </w:r>
      <w:r w:rsidR="00ED0AC5">
        <w:rPr>
          <w:rFonts w:cstheme="minorHAnsi"/>
          <w:sz w:val="24"/>
          <w:szCs w:val="24"/>
        </w:rPr>
        <w:t>-</w:t>
      </w:r>
      <w:r w:rsidR="00776D7D">
        <w:rPr>
          <w:rFonts w:cstheme="minorHAnsi"/>
          <w:sz w:val="24"/>
          <w:szCs w:val="24"/>
        </w:rPr>
        <w:t>variable</w:t>
      </w:r>
      <w:r w:rsidRPr="00165757">
        <w:rPr>
          <w:rFonts w:cstheme="minorHAnsi"/>
          <w:sz w:val="24"/>
          <w:szCs w:val="24"/>
        </w:rPr>
        <w:t>-space</w:t>
      </w:r>
      <w:r w:rsidR="00E80D21" w:rsidRPr="00165757">
        <w:rPr>
          <w:rFonts w:cstheme="minorHAnsi"/>
          <w:sz w:val="24"/>
          <w:szCs w:val="24"/>
        </w:rPr>
        <w:t xml:space="preserve"> of </w:t>
      </w:r>
      <w:r w:rsidR="00776D7D">
        <w:rPr>
          <w:rFonts w:cstheme="minorHAnsi"/>
          <w:sz w:val="24"/>
          <w:szCs w:val="24"/>
        </w:rPr>
        <w:t>SSCFLP</w:t>
      </w:r>
      <w:r w:rsidRPr="00165757">
        <w:rPr>
          <w:rFonts w:cstheme="minorHAnsi"/>
          <w:sz w:val="24"/>
          <w:szCs w:val="24"/>
        </w:rPr>
        <w:t xml:space="preserve"> in order to identify the set of candidate problems which are, in effect, GAP problems.  </w:t>
      </w:r>
      <w:r w:rsidR="00C46B12" w:rsidRPr="00165757">
        <w:rPr>
          <w:rFonts w:cstheme="minorHAnsi"/>
          <w:sz w:val="24"/>
          <w:szCs w:val="24"/>
        </w:rPr>
        <w:t>The collection of GAP problems resulting from the successive tightening described above are then solved with the spec</w:t>
      </w:r>
      <w:r w:rsidR="00014698" w:rsidRPr="00165757">
        <w:rPr>
          <w:rFonts w:cstheme="minorHAnsi"/>
          <w:sz w:val="24"/>
          <w:szCs w:val="24"/>
        </w:rPr>
        <w:t>ial purpose GAP algorithm</w:t>
      </w:r>
      <w:r w:rsidR="000D01A9" w:rsidRPr="00165757">
        <w:rPr>
          <w:rFonts w:cstheme="minorHAnsi"/>
          <w:sz w:val="24"/>
          <w:szCs w:val="24"/>
        </w:rPr>
        <w:t>.</w:t>
      </w:r>
    </w:p>
    <w:p w:rsidR="009430D2" w:rsidRPr="00165757" w:rsidRDefault="009430D2" w:rsidP="00A5189F">
      <w:pPr>
        <w:jc w:val="both"/>
        <w:rPr>
          <w:rFonts w:cstheme="minorHAnsi"/>
          <w:sz w:val="24"/>
          <w:szCs w:val="24"/>
        </w:rPr>
      </w:pPr>
    </w:p>
    <w:p w:rsidR="00741D00" w:rsidRPr="00165757" w:rsidRDefault="00E80D21" w:rsidP="0090757A">
      <w:pPr>
        <w:ind w:firstLine="0"/>
        <w:jc w:val="both"/>
        <w:rPr>
          <w:rFonts w:cstheme="minorHAnsi"/>
          <w:sz w:val="24"/>
          <w:szCs w:val="24"/>
        </w:rPr>
      </w:pPr>
      <w:r w:rsidRPr="00165757">
        <w:rPr>
          <w:rFonts w:cstheme="minorHAnsi"/>
          <w:sz w:val="24"/>
          <w:szCs w:val="24"/>
        </w:rPr>
        <w:t xml:space="preserve">The order in which the set of GAP problems </w:t>
      </w:r>
      <w:r w:rsidR="00741D00" w:rsidRPr="00165757">
        <w:rPr>
          <w:rFonts w:cstheme="minorHAnsi"/>
          <w:sz w:val="24"/>
          <w:szCs w:val="24"/>
        </w:rPr>
        <w:t>is</w:t>
      </w:r>
      <w:r w:rsidRPr="00165757">
        <w:rPr>
          <w:rFonts w:cstheme="minorHAnsi"/>
          <w:sz w:val="24"/>
          <w:szCs w:val="24"/>
        </w:rPr>
        <w:t xml:space="preserve"> solved can lead to decreased computation time. For example, suppose an improved feasible solution to </w:t>
      </w:r>
      <w:r w:rsidR="00776D7D">
        <w:rPr>
          <w:rFonts w:cstheme="minorHAnsi"/>
          <w:sz w:val="24"/>
          <w:szCs w:val="24"/>
        </w:rPr>
        <w:t>SSCFLP</w:t>
      </w:r>
      <w:r w:rsidRPr="00165757">
        <w:rPr>
          <w:rFonts w:cstheme="minorHAnsi"/>
          <w:sz w:val="24"/>
          <w:szCs w:val="24"/>
        </w:rPr>
        <w:t xml:space="preserve"> with objective value Z</w:t>
      </w:r>
      <w:r w:rsidR="00DF52AE" w:rsidRPr="00165757">
        <w:rPr>
          <w:rFonts w:cstheme="minorHAnsi"/>
          <w:sz w:val="24"/>
          <w:szCs w:val="24"/>
        </w:rPr>
        <w:t xml:space="preserve">^ &lt; Z* </w:t>
      </w:r>
      <w:r w:rsidRPr="00165757">
        <w:rPr>
          <w:rFonts w:cstheme="minorHAnsi"/>
          <w:sz w:val="24"/>
          <w:szCs w:val="24"/>
        </w:rPr>
        <w:t xml:space="preserve">is found while solving an individual GAP problem. </w:t>
      </w:r>
      <w:r w:rsidR="00741D00" w:rsidRPr="00165757">
        <w:rPr>
          <w:rFonts w:cstheme="minorHAnsi"/>
          <w:sz w:val="24"/>
          <w:szCs w:val="24"/>
        </w:rPr>
        <w:t>Then,</w:t>
      </w:r>
      <w:r w:rsidR="00955A53" w:rsidRPr="00165757">
        <w:rPr>
          <w:rFonts w:cstheme="minorHAnsi"/>
          <w:sz w:val="24"/>
          <w:szCs w:val="24"/>
        </w:rPr>
        <w:t xml:space="preserve"> </w:t>
      </w:r>
      <w:r w:rsidR="00741D00" w:rsidRPr="00165757">
        <w:rPr>
          <w:rFonts w:cstheme="minorHAnsi"/>
          <w:sz w:val="24"/>
          <w:szCs w:val="24"/>
        </w:rPr>
        <w:t>i</w:t>
      </w:r>
      <w:r w:rsidR="00DF52AE" w:rsidRPr="00165757">
        <w:rPr>
          <w:rFonts w:cstheme="minorHAnsi"/>
          <w:sz w:val="24"/>
          <w:szCs w:val="24"/>
        </w:rPr>
        <w:t xml:space="preserve">f any </w:t>
      </w:r>
      <w:r w:rsidR="00D201D6" w:rsidRPr="00165757">
        <w:rPr>
          <w:rFonts w:cstheme="minorHAnsi"/>
          <w:sz w:val="24"/>
          <w:szCs w:val="24"/>
        </w:rPr>
        <w:t>remaining GAP</w:t>
      </w:r>
      <w:r w:rsidR="00481A22" w:rsidRPr="00165757">
        <w:rPr>
          <w:rFonts w:cstheme="minorHAnsi"/>
          <w:sz w:val="24"/>
          <w:szCs w:val="24"/>
        </w:rPr>
        <w:t xml:space="preserve"> problem</w:t>
      </w:r>
      <w:r w:rsidR="00D201D6">
        <w:rPr>
          <w:rFonts w:cstheme="minorHAnsi"/>
          <w:sz w:val="24"/>
          <w:szCs w:val="24"/>
        </w:rPr>
        <w:t>s</w:t>
      </w:r>
      <w:r w:rsidR="00481A22" w:rsidRPr="00165757">
        <w:rPr>
          <w:rFonts w:cstheme="minorHAnsi"/>
          <w:sz w:val="24"/>
          <w:szCs w:val="24"/>
        </w:rPr>
        <w:t xml:space="preserve"> ha</w:t>
      </w:r>
      <w:r w:rsidR="00D201D6">
        <w:rPr>
          <w:rFonts w:cstheme="minorHAnsi"/>
          <w:sz w:val="24"/>
          <w:szCs w:val="24"/>
        </w:rPr>
        <w:t>ve</w:t>
      </w:r>
      <w:r w:rsidR="00481A22" w:rsidRPr="00165757">
        <w:rPr>
          <w:rFonts w:cstheme="minorHAnsi"/>
          <w:sz w:val="24"/>
          <w:szCs w:val="24"/>
        </w:rPr>
        <w:t xml:space="preserve"> a </w:t>
      </w:r>
      <w:r w:rsidR="00DF52AE" w:rsidRPr="00165757">
        <w:rPr>
          <w:rFonts w:cstheme="minorHAnsi"/>
          <w:sz w:val="24"/>
          <w:szCs w:val="24"/>
        </w:rPr>
        <w:t xml:space="preserve">relaxation value &gt;=Z^, </w:t>
      </w:r>
      <w:r w:rsidR="00D201D6">
        <w:rPr>
          <w:rFonts w:cstheme="minorHAnsi"/>
          <w:sz w:val="24"/>
          <w:szCs w:val="24"/>
        </w:rPr>
        <w:t>they</w:t>
      </w:r>
      <w:r w:rsidR="00DF52AE" w:rsidRPr="00165757">
        <w:rPr>
          <w:rFonts w:cstheme="minorHAnsi"/>
          <w:sz w:val="24"/>
          <w:szCs w:val="24"/>
        </w:rPr>
        <w:t xml:space="preserve"> may be discarded.</w:t>
      </w:r>
      <w:r w:rsidR="009C64AE">
        <w:rPr>
          <w:rFonts w:cstheme="minorHAnsi"/>
          <w:sz w:val="24"/>
          <w:szCs w:val="24"/>
        </w:rPr>
        <w:t xml:space="preserve"> </w:t>
      </w:r>
      <w:r w:rsidR="00D552D5">
        <w:rPr>
          <w:rFonts w:cstheme="minorHAnsi"/>
          <w:sz w:val="24"/>
          <w:szCs w:val="24"/>
        </w:rPr>
        <w:t xml:space="preserve"> We conclude by pres</w:t>
      </w:r>
      <w:r w:rsidR="0090757A">
        <w:rPr>
          <w:rFonts w:cstheme="minorHAnsi"/>
          <w:sz w:val="24"/>
          <w:szCs w:val="24"/>
        </w:rPr>
        <w:t>enting computational experience.</w:t>
      </w:r>
    </w:p>
    <w:sectPr w:rsidR="00741D00" w:rsidRPr="00165757" w:rsidSect="00FF5275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hyphenationZone w:val="425"/>
  <w:characterSpacingControl w:val="doNotCompress"/>
  <w:compat>
    <w:useFELayout/>
  </w:compat>
  <w:rsids>
    <w:rsidRoot w:val="0090324F"/>
    <w:rsid w:val="00014698"/>
    <w:rsid w:val="000A0A86"/>
    <w:rsid w:val="000A1D2A"/>
    <w:rsid w:val="000A343D"/>
    <w:rsid w:val="000B2E43"/>
    <w:rsid w:val="000D01A9"/>
    <w:rsid w:val="000D73E1"/>
    <w:rsid w:val="000E57C0"/>
    <w:rsid w:val="000F4634"/>
    <w:rsid w:val="00101DF5"/>
    <w:rsid w:val="00120E8E"/>
    <w:rsid w:val="00127F92"/>
    <w:rsid w:val="00165757"/>
    <w:rsid w:val="0017411E"/>
    <w:rsid w:val="001C03AB"/>
    <w:rsid w:val="001D49D5"/>
    <w:rsid w:val="001D61BA"/>
    <w:rsid w:val="00203F64"/>
    <w:rsid w:val="00214A24"/>
    <w:rsid w:val="00242045"/>
    <w:rsid w:val="0027722C"/>
    <w:rsid w:val="00291D31"/>
    <w:rsid w:val="002D7A5A"/>
    <w:rsid w:val="002F2925"/>
    <w:rsid w:val="002F7B34"/>
    <w:rsid w:val="00331610"/>
    <w:rsid w:val="00363C21"/>
    <w:rsid w:val="00370CDA"/>
    <w:rsid w:val="003820CA"/>
    <w:rsid w:val="003B46BB"/>
    <w:rsid w:val="003B62B2"/>
    <w:rsid w:val="003C1D95"/>
    <w:rsid w:val="003D3727"/>
    <w:rsid w:val="003D390B"/>
    <w:rsid w:val="003D6587"/>
    <w:rsid w:val="003E0239"/>
    <w:rsid w:val="003F413F"/>
    <w:rsid w:val="00410399"/>
    <w:rsid w:val="004133C5"/>
    <w:rsid w:val="00430BA9"/>
    <w:rsid w:val="00435B2F"/>
    <w:rsid w:val="00441514"/>
    <w:rsid w:val="004457AE"/>
    <w:rsid w:val="00481A22"/>
    <w:rsid w:val="00481D18"/>
    <w:rsid w:val="004F6D2D"/>
    <w:rsid w:val="004F7FBE"/>
    <w:rsid w:val="005103E3"/>
    <w:rsid w:val="00511AEC"/>
    <w:rsid w:val="005871F4"/>
    <w:rsid w:val="005951CA"/>
    <w:rsid w:val="005A0D2A"/>
    <w:rsid w:val="005A6AD0"/>
    <w:rsid w:val="005A7645"/>
    <w:rsid w:val="005A775E"/>
    <w:rsid w:val="005D7356"/>
    <w:rsid w:val="005E73F0"/>
    <w:rsid w:val="00603197"/>
    <w:rsid w:val="006063EC"/>
    <w:rsid w:val="00626695"/>
    <w:rsid w:val="00666176"/>
    <w:rsid w:val="006678BB"/>
    <w:rsid w:val="006702A9"/>
    <w:rsid w:val="006972C2"/>
    <w:rsid w:val="006A02FB"/>
    <w:rsid w:val="006C2102"/>
    <w:rsid w:val="006D55E6"/>
    <w:rsid w:val="00714879"/>
    <w:rsid w:val="00741D00"/>
    <w:rsid w:val="007608F6"/>
    <w:rsid w:val="007657D1"/>
    <w:rsid w:val="007670DC"/>
    <w:rsid w:val="00773B1B"/>
    <w:rsid w:val="00776D7D"/>
    <w:rsid w:val="00795CD5"/>
    <w:rsid w:val="007A649C"/>
    <w:rsid w:val="007E2AAD"/>
    <w:rsid w:val="007F3760"/>
    <w:rsid w:val="00800205"/>
    <w:rsid w:val="00816932"/>
    <w:rsid w:val="008234C8"/>
    <w:rsid w:val="00832548"/>
    <w:rsid w:val="0084095A"/>
    <w:rsid w:val="008432CB"/>
    <w:rsid w:val="008960D8"/>
    <w:rsid w:val="008B37C8"/>
    <w:rsid w:val="008B789D"/>
    <w:rsid w:val="008C1B59"/>
    <w:rsid w:val="008D7A8D"/>
    <w:rsid w:val="0090324F"/>
    <w:rsid w:val="0090757A"/>
    <w:rsid w:val="00914C95"/>
    <w:rsid w:val="00935B41"/>
    <w:rsid w:val="009430D2"/>
    <w:rsid w:val="00955A53"/>
    <w:rsid w:val="009625A2"/>
    <w:rsid w:val="00974C45"/>
    <w:rsid w:val="00996BE9"/>
    <w:rsid w:val="009A5D66"/>
    <w:rsid w:val="009C64AE"/>
    <w:rsid w:val="00A0021F"/>
    <w:rsid w:val="00A10D79"/>
    <w:rsid w:val="00A209D9"/>
    <w:rsid w:val="00A31EE6"/>
    <w:rsid w:val="00A3402D"/>
    <w:rsid w:val="00A403B8"/>
    <w:rsid w:val="00A50826"/>
    <w:rsid w:val="00A5189F"/>
    <w:rsid w:val="00A62E37"/>
    <w:rsid w:val="00A92313"/>
    <w:rsid w:val="00A97202"/>
    <w:rsid w:val="00AA3A6E"/>
    <w:rsid w:val="00AB53B0"/>
    <w:rsid w:val="00AE1677"/>
    <w:rsid w:val="00AF7923"/>
    <w:rsid w:val="00B0160A"/>
    <w:rsid w:val="00B21AF2"/>
    <w:rsid w:val="00B22523"/>
    <w:rsid w:val="00B32114"/>
    <w:rsid w:val="00B57ADE"/>
    <w:rsid w:val="00B90082"/>
    <w:rsid w:val="00BC2A21"/>
    <w:rsid w:val="00BC4729"/>
    <w:rsid w:val="00BC7192"/>
    <w:rsid w:val="00BD3C64"/>
    <w:rsid w:val="00BD7C1A"/>
    <w:rsid w:val="00BE610B"/>
    <w:rsid w:val="00C03DBF"/>
    <w:rsid w:val="00C10551"/>
    <w:rsid w:val="00C240DA"/>
    <w:rsid w:val="00C24E25"/>
    <w:rsid w:val="00C278E8"/>
    <w:rsid w:val="00C33529"/>
    <w:rsid w:val="00C46B12"/>
    <w:rsid w:val="00C66A68"/>
    <w:rsid w:val="00C71832"/>
    <w:rsid w:val="00C8068A"/>
    <w:rsid w:val="00CC18D1"/>
    <w:rsid w:val="00CC495A"/>
    <w:rsid w:val="00CF72B3"/>
    <w:rsid w:val="00D05018"/>
    <w:rsid w:val="00D1004A"/>
    <w:rsid w:val="00D15011"/>
    <w:rsid w:val="00D201D6"/>
    <w:rsid w:val="00D22BE7"/>
    <w:rsid w:val="00D552D5"/>
    <w:rsid w:val="00D65551"/>
    <w:rsid w:val="00DA3FE5"/>
    <w:rsid w:val="00DC0FE0"/>
    <w:rsid w:val="00DD656A"/>
    <w:rsid w:val="00DF52AE"/>
    <w:rsid w:val="00E002B1"/>
    <w:rsid w:val="00E02DBE"/>
    <w:rsid w:val="00E32A9A"/>
    <w:rsid w:val="00E7044A"/>
    <w:rsid w:val="00E71E2D"/>
    <w:rsid w:val="00E80D21"/>
    <w:rsid w:val="00E929FB"/>
    <w:rsid w:val="00EA1A8E"/>
    <w:rsid w:val="00EA3CD9"/>
    <w:rsid w:val="00EB0F03"/>
    <w:rsid w:val="00ED0AC5"/>
    <w:rsid w:val="00ED2722"/>
    <w:rsid w:val="00EF01A3"/>
    <w:rsid w:val="00EF6E39"/>
    <w:rsid w:val="00F03195"/>
    <w:rsid w:val="00F06B63"/>
    <w:rsid w:val="00F115B0"/>
    <w:rsid w:val="00F12FD0"/>
    <w:rsid w:val="00F1316B"/>
    <w:rsid w:val="00F27917"/>
    <w:rsid w:val="00F3137B"/>
    <w:rsid w:val="00F972BD"/>
    <w:rsid w:val="00FB2BA4"/>
    <w:rsid w:val="00FB32C4"/>
    <w:rsid w:val="00FD4001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757"/>
  </w:style>
  <w:style w:type="paragraph" w:styleId="Heading1">
    <w:name w:val="heading 1"/>
    <w:basedOn w:val="Normal"/>
    <w:next w:val="Normal"/>
    <w:link w:val="Heading1Char"/>
    <w:uiPriority w:val="9"/>
    <w:qFormat/>
    <w:rsid w:val="0016575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75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75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75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75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75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75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75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75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063EC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PlaceholderText">
    <w:name w:val="Placeholder Text"/>
    <w:basedOn w:val="DefaultParagraphFont"/>
    <w:uiPriority w:val="99"/>
    <w:semiHidden/>
    <w:rsid w:val="00A403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78E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575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75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75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75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75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75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75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75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75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575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575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6575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75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575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65757"/>
    <w:rPr>
      <w:b/>
      <w:bCs/>
      <w:spacing w:val="0"/>
    </w:rPr>
  </w:style>
  <w:style w:type="character" w:styleId="Emphasis">
    <w:name w:val="Emphasis"/>
    <w:uiPriority w:val="20"/>
    <w:qFormat/>
    <w:rsid w:val="0016575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6575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165757"/>
  </w:style>
  <w:style w:type="paragraph" w:styleId="ListParagraph">
    <w:name w:val="List Paragraph"/>
    <w:basedOn w:val="Normal"/>
    <w:uiPriority w:val="34"/>
    <w:qFormat/>
    <w:rsid w:val="001657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575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6575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575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575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16575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6575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16575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16575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16575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75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bert_nauss@ums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4F066-0167-4FEA-BC4A-A003F205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Nauss</dc:creator>
  <cp:keywords/>
  <dc:description/>
  <cp:lastModifiedBy>Nafisseh Heiat</cp:lastModifiedBy>
  <cp:revision>2</cp:revision>
  <cp:lastPrinted>2008-09-29T18:23:00Z</cp:lastPrinted>
  <dcterms:created xsi:type="dcterms:W3CDTF">2009-02-22T07:26:00Z</dcterms:created>
  <dcterms:modified xsi:type="dcterms:W3CDTF">2009-02-22T07:26:00Z</dcterms:modified>
</cp:coreProperties>
</file>